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</w:t>
      </w:r>
      <w:r w:rsidR="00890F58">
        <w:rPr>
          <w:rFonts w:ascii="Times New Roman" w:hAnsi="Times New Roman" w:cs="Times New Roman"/>
          <w:b/>
          <w:color w:val="000000" w:themeColor="text1"/>
        </w:rPr>
        <w:t>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033C97" w:rsidRPr="00502222" w:rsidRDefault="00033C97" w:rsidP="00033C97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033C97" w:rsidRPr="00502222" w:rsidRDefault="00033C97" w:rsidP="00033C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соответствии с Федеральным законом от 18.07.2011 № 223-ФЗ «О закупках товаров, работ, услуг отдельными видами юридических лиц» и в соответствии со статьёй 24.7 Федерального закона от 24 июня 1998 года № 89-ФЗ «Об отходах производства и потребления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заключили настоящий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Pr="00502222">
        <w:rPr>
          <w:rFonts w:ascii="Times New Roman" w:hAnsi="Times New Roman" w:cs="Times New Roman"/>
          <w:sz w:val="24"/>
          <w:szCs w:val="24"/>
        </w:rPr>
        <w:t>:</w:t>
      </w:r>
    </w:p>
    <w:p w:rsidR="00D763FD" w:rsidRPr="00502222" w:rsidRDefault="00D763FD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8D38E4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890F58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30.06.20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890F58">
        <w:rPr>
          <w:rFonts w:ascii="Times New Roman" w:hAnsi="Times New Roman" w:cs="Times New Roman"/>
        </w:rPr>
        <w:t>610,29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31.12.20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890F58">
        <w:rPr>
          <w:rFonts w:ascii="Times New Roman" w:hAnsi="Times New Roman" w:cs="Times New Roman"/>
        </w:rPr>
        <w:t>628,84</w:t>
      </w:r>
      <w:r>
        <w:rPr>
          <w:rFonts w:ascii="Times New Roman" w:hAnsi="Times New Roman" w:cs="Times New Roman"/>
        </w:rPr>
        <w:t xml:space="preserve"> </w:t>
      </w:r>
      <w:r w:rsidR="00D41001">
        <w:rPr>
          <w:rFonts w:ascii="Times New Roman" w:hAnsi="Times New Roman" w:cs="Times New Roman"/>
        </w:rPr>
        <w:t>руб./м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lastRenderedPageBreak/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Арзамасский р-н, г.Арзамас,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890F58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890F58">
        <w:rPr>
          <w:rFonts w:ascii="Times New Roman" w:hAnsi="Times New Roman" w:cs="Times New Roman"/>
          <w:b/>
          <w:color w:val="000000" w:themeColor="text1"/>
          <w:spacing w:val="-5"/>
        </w:rPr>
        <w:t xml:space="preserve">расчётным путём исходя из </w:t>
      </w:r>
      <w:r w:rsidR="00B42799" w:rsidRPr="00890F58">
        <w:rPr>
          <w:rFonts w:ascii="Times New Roman" w:hAnsi="Times New Roman" w:cs="Times New Roman"/>
          <w:b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890F58">
        <w:rPr>
          <w:rFonts w:ascii="Times New Roman" w:hAnsi="Times New Roman" w:cs="Times New Roman"/>
          <w:b/>
          <w:color w:val="000000" w:themeColor="text1"/>
          <w:spacing w:val="-2"/>
        </w:rPr>
        <w:t>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lastRenderedPageBreak/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о наступлении указанных обстоятельств. Извещение должно содержать данные </w:t>
      </w:r>
      <w:r w:rsidRPr="009B2E77">
        <w:rPr>
          <w:rFonts w:ascii="Times New Roman" w:hAnsi="Times New Roman" w:cs="Times New Roman"/>
        </w:rPr>
        <w:lastRenderedPageBreak/>
        <w:t>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890F58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890F58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890F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Pr="00D4390C" w:rsidRDefault="00B35332" w:rsidP="005F65A2">
      <w:pPr>
        <w:tabs>
          <w:tab w:val="left" w:pos="4417"/>
        </w:tabs>
        <w:rPr>
          <w:sz w:val="18"/>
          <w:szCs w:val="18"/>
        </w:rPr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4618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890F58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890F58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1" w:name="P329"/>
      <w:bookmarkEnd w:id="1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055415" w:rsidRPr="009B2E77" w:rsidTr="00766BB1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отходов**</w:t>
            </w:r>
          </w:p>
        </w:tc>
      </w:tr>
      <w:tr w:rsidR="00055415" w:rsidRPr="00F47B2F" w:rsidTr="00766BB1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7C2CB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F47B2F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D4519A" w:rsidTr="00766B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055415" w:rsidRPr="00D4519A" w:rsidRDefault="00055415" w:rsidP="00766BB1">
            <w:pPr>
              <w:ind w:left="95"/>
              <w:rPr>
                <w:sz w:val="16"/>
                <w:szCs w:val="16"/>
              </w:rPr>
            </w:pPr>
          </w:p>
        </w:tc>
      </w:tr>
    </w:tbl>
    <w:p w:rsidR="00055415" w:rsidRDefault="00055415" w:rsidP="00055415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055415" w:rsidRPr="009B2E77" w:rsidRDefault="00055415" w:rsidP="00055415">
      <w:pPr>
        <w:ind w:left="95"/>
        <w:jc w:val="both"/>
      </w:pPr>
      <w:r>
        <w:t xml:space="preserve">** </w:t>
      </w:r>
      <w:r w:rsidRPr="00243591">
        <w:rPr>
          <w:color w:val="000000"/>
          <w:sz w:val="20"/>
          <w:szCs w:val="20"/>
        </w:rPr>
        <w:t xml:space="preserve">По </w:t>
      </w:r>
      <w:r w:rsidRPr="005C6269">
        <w:rPr>
          <w:b/>
          <w:color w:val="000000"/>
          <w:sz w:val="20"/>
          <w:szCs w:val="20"/>
        </w:rPr>
        <w:t>письменной</w:t>
      </w:r>
      <w:r>
        <w:rPr>
          <w:color w:val="000000"/>
          <w:sz w:val="20"/>
          <w:szCs w:val="20"/>
        </w:rPr>
        <w:t xml:space="preserve"> </w:t>
      </w:r>
      <w:r w:rsidRPr="00243591">
        <w:rPr>
          <w:color w:val="000000"/>
          <w:sz w:val="20"/>
          <w:szCs w:val="20"/>
        </w:rPr>
        <w:t xml:space="preserve">заявке </w:t>
      </w:r>
      <w:r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</w:t>
      </w:r>
      <w:r w:rsidR="00457013">
        <w:rPr>
          <w:color w:val="000000"/>
          <w:sz w:val="20"/>
          <w:szCs w:val="20"/>
        </w:rPr>
        <w:t xml:space="preserve">подается </w:t>
      </w:r>
      <w:bookmarkStart w:id="2" w:name="_GoBack"/>
      <w:bookmarkEnd w:id="2"/>
      <w:r w:rsidR="00457013">
        <w:rPr>
          <w:color w:val="000000"/>
          <w:sz w:val="20"/>
          <w:szCs w:val="20"/>
        </w:rPr>
        <w:t xml:space="preserve">на </w:t>
      </w:r>
      <w:r w:rsidRPr="009318B8">
        <w:rPr>
          <w:sz w:val="20"/>
          <w:szCs w:val="20"/>
        </w:rPr>
        <w:t>офиц</w:t>
      </w:r>
      <w:r>
        <w:rPr>
          <w:sz w:val="20"/>
          <w:szCs w:val="20"/>
        </w:rPr>
        <w:t xml:space="preserve">. </w:t>
      </w:r>
      <w:proofErr w:type="spellStart"/>
      <w:r w:rsidR="005F5574">
        <w:rPr>
          <w:sz w:val="20"/>
          <w:szCs w:val="20"/>
        </w:rPr>
        <w:t>эл.почту</w:t>
      </w:r>
      <w:proofErr w:type="spellEnd"/>
      <w:r w:rsidR="005F5574">
        <w:rPr>
          <w:sz w:val="20"/>
          <w:szCs w:val="20"/>
        </w:rPr>
        <w:t xml:space="preserve">: </w:t>
      </w:r>
      <w:hyperlink r:id="rId12" w:history="1">
        <w:r w:rsidR="005F5574" w:rsidRPr="00726DC9">
          <w:rPr>
            <w:rStyle w:val="af"/>
          </w:rPr>
          <w:t>dispetcher-nn@msk-nt.ru</w:t>
        </w:r>
      </w:hyperlink>
      <w:r w:rsidR="005F5574">
        <w:t xml:space="preserve"> </w:t>
      </w:r>
      <w:r w:rsidRPr="009318B8">
        <w:rPr>
          <w:color w:val="000000"/>
          <w:sz w:val="20"/>
          <w:szCs w:val="20"/>
        </w:rPr>
        <w:t>не менее, чем за 3 (три) рабочих</w:t>
      </w:r>
      <w:r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>
        <w:rPr>
          <w:sz w:val="20"/>
        </w:rPr>
        <w:t>.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890F58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457013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33C97"/>
    <w:rsid w:val="00044521"/>
    <w:rsid w:val="000456F9"/>
    <w:rsid w:val="0005137B"/>
    <w:rsid w:val="00055415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013"/>
    <w:rsid w:val="00457754"/>
    <w:rsid w:val="004618B7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5574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0F58"/>
    <w:rsid w:val="00894B61"/>
    <w:rsid w:val="0089599A"/>
    <w:rsid w:val="008C197C"/>
    <w:rsid w:val="008D38E4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2799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390C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0086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petcher-nn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A04F-7E8E-40A6-B3EB-7160C5D5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74</cp:revision>
  <cp:lastPrinted>2019-03-21T05:18:00Z</cp:lastPrinted>
  <dcterms:created xsi:type="dcterms:W3CDTF">2019-07-01T07:16:00Z</dcterms:created>
  <dcterms:modified xsi:type="dcterms:W3CDTF">2021-09-14T12:53:00Z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